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C9C58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Cambria"/>
        </w:rPr>
      </w:pPr>
      <w:r w:rsidRPr="00421484">
        <w:rPr>
          <w:rFonts w:ascii="Calibri" w:hAnsi="Calibri" w:cs="Calibri"/>
          <w:b/>
          <w:bCs/>
          <w:sz w:val="42"/>
          <w:szCs w:val="42"/>
        </w:rPr>
        <w:t xml:space="preserve">En revenant des montagnes </w:t>
      </w:r>
    </w:p>
    <w:p w14:paraId="3626D534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Cambria"/>
        </w:rPr>
      </w:pPr>
      <w:r w:rsidRPr="00421484">
        <w:rPr>
          <w:rFonts w:ascii="Calibri" w:hAnsi="Calibri" w:cs="Calibri"/>
          <w:b/>
          <w:bCs/>
          <w:sz w:val="38"/>
          <w:szCs w:val="38"/>
        </w:rPr>
        <w:t>Répertoires dansés des Pays de Savoie et autres…</w:t>
      </w:r>
    </w:p>
    <w:p w14:paraId="0ACE01D6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Cambria"/>
        </w:rPr>
      </w:pPr>
      <w:r w:rsidRPr="00421484">
        <w:rPr>
          <w:rFonts w:ascii="Calibri" w:hAnsi="Calibri" w:cs="Calibri"/>
          <w:sz w:val="38"/>
          <w:szCs w:val="38"/>
        </w:rPr>
        <w:t>Approfondissement</w:t>
      </w:r>
    </w:p>
    <w:p w14:paraId="1C292F55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</w:rPr>
      </w:pPr>
      <w:r w:rsidRPr="00421484">
        <w:rPr>
          <w:rFonts w:ascii="Calibri" w:hAnsi="Calibri" w:cs="Calibri"/>
          <w:b/>
          <w:bCs/>
          <w:sz w:val="14"/>
          <w:szCs w:val="14"/>
        </w:rPr>
        <w:t> </w:t>
      </w:r>
    </w:p>
    <w:p w14:paraId="73099961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b/>
          <w:bCs/>
          <w:sz w:val="14"/>
          <w:szCs w:val="14"/>
        </w:rPr>
        <w:t> </w:t>
      </w:r>
    </w:p>
    <w:p w14:paraId="524E25B5" w14:textId="6B2D550D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b/>
          <w:bCs/>
          <w:sz w:val="32"/>
          <w:szCs w:val="32"/>
        </w:rPr>
        <w:t>Objectifs :</w:t>
      </w:r>
      <w:r w:rsidRPr="00421484">
        <w:rPr>
          <w:rFonts w:ascii="Calibri" w:hAnsi="Calibri" w:cs="Calibri"/>
          <w:sz w:val="32"/>
          <w:szCs w:val="32"/>
        </w:rPr>
        <w:t xml:space="preserve"> après une session de découverte et d’initiation en janvier 2019, ces nouveaux temps dansés proposent de donner une connaissance plus approfondie des danses collectives pratiquées du côté d</w:t>
      </w:r>
      <w:r w:rsidR="00421484" w:rsidRPr="00421484">
        <w:rPr>
          <w:rFonts w:ascii="Calibri" w:hAnsi="Calibri" w:cs="Calibri"/>
          <w:sz w:val="32"/>
          <w:szCs w:val="32"/>
        </w:rPr>
        <w:t xml:space="preserve">es vallées savoyardes élargies </w:t>
      </w:r>
      <w:r w:rsidRPr="00421484">
        <w:rPr>
          <w:rFonts w:ascii="Calibri" w:hAnsi="Calibri" w:cs="Calibri"/>
          <w:sz w:val="32"/>
          <w:szCs w:val="32"/>
        </w:rPr>
        <w:t>et à</w:t>
      </w:r>
      <w:r w:rsidRPr="00421484">
        <w:rPr>
          <w:rFonts w:ascii="Calibri" w:hAnsi="Calibri" w:cs="Calibri"/>
          <w:i/>
          <w:iCs/>
          <w:sz w:val="32"/>
          <w:szCs w:val="32"/>
        </w:rPr>
        <w:t xml:space="preserve"> </w:t>
      </w:r>
      <w:r w:rsidRPr="00421484">
        <w:rPr>
          <w:rFonts w:ascii="Calibri" w:hAnsi="Calibri" w:cs="Calibri"/>
          <w:sz w:val="32"/>
          <w:szCs w:val="32"/>
        </w:rPr>
        <w:t>leurs influences variées dans le temps et l’espace.</w:t>
      </w:r>
    </w:p>
    <w:p w14:paraId="1B097A2E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2"/>
          <w:szCs w:val="32"/>
        </w:rPr>
      </w:pPr>
    </w:p>
    <w:p w14:paraId="55A0FFFD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sz w:val="8"/>
          <w:szCs w:val="8"/>
        </w:rPr>
        <w:t> </w:t>
      </w:r>
    </w:p>
    <w:p w14:paraId="1C897F7A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b/>
          <w:bCs/>
          <w:sz w:val="32"/>
          <w:szCs w:val="32"/>
        </w:rPr>
        <w:t>Contenu des journées :</w:t>
      </w:r>
      <w:r w:rsidRPr="00421484">
        <w:rPr>
          <w:rFonts w:ascii="Calibri" w:hAnsi="Calibri" w:cs="Calibri"/>
          <w:sz w:val="32"/>
          <w:szCs w:val="32"/>
        </w:rPr>
        <w:t> </w:t>
      </w:r>
    </w:p>
    <w:p w14:paraId="61EC3ABE" w14:textId="08227A00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sz w:val="30"/>
          <w:szCs w:val="30"/>
        </w:rPr>
        <w:t>23</w:t>
      </w:r>
      <w:r w:rsidR="00D523CE" w:rsidRPr="00421484">
        <w:rPr>
          <w:rFonts w:ascii="Calibri" w:hAnsi="Calibri" w:cs="Calibri"/>
          <w:sz w:val="30"/>
          <w:szCs w:val="30"/>
        </w:rPr>
        <w:t xml:space="preserve"> novembre 2019</w:t>
      </w:r>
      <w:r w:rsidRPr="00421484">
        <w:rPr>
          <w:rFonts w:ascii="Calibri" w:hAnsi="Calibri" w:cs="Calibri"/>
          <w:sz w:val="30"/>
          <w:szCs w:val="30"/>
        </w:rPr>
        <w:t xml:space="preserve"> : </w:t>
      </w:r>
      <w:r w:rsidRPr="00421484">
        <w:rPr>
          <w:rFonts w:ascii="Calibri" w:hAnsi="Calibri" w:cs="Calibri"/>
          <w:b/>
          <w:sz w:val="30"/>
          <w:szCs w:val="30"/>
        </w:rPr>
        <w:t>reprise des fondamentaux</w:t>
      </w:r>
      <w:r w:rsidRPr="00421484">
        <w:rPr>
          <w:rFonts w:ascii="Calibri" w:hAnsi="Calibri" w:cs="Calibri"/>
          <w:sz w:val="30"/>
          <w:szCs w:val="30"/>
        </w:rPr>
        <w:t xml:space="preserve"> issus du fonds commun des traditions anciennes et régionales. Partager, explorer, pratiquer aujourd’hui pour le plaisir la danse traditionnelle à travers ses dispositifs variés (danses de couples, danses sociales à figures, danses en rond).</w:t>
      </w:r>
    </w:p>
    <w:p w14:paraId="3E96798B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</w:rPr>
      </w:pPr>
    </w:p>
    <w:p w14:paraId="2DC1A044" w14:textId="798BEEAC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sz w:val="30"/>
          <w:szCs w:val="30"/>
        </w:rPr>
        <w:t>25</w:t>
      </w:r>
      <w:r w:rsidR="00D523CE" w:rsidRPr="00421484">
        <w:rPr>
          <w:rFonts w:ascii="Calibri" w:hAnsi="Calibri" w:cs="Calibri"/>
          <w:sz w:val="30"/>
          <w:szCs w:val="30"/>
        </w:rPr>
        <w:t xml:space="preserve"> janvier 2020</w:t>
      </w:r>
      <w:r w:rsidRPr="00421484">
        <w:rPr>
          <w:rFonts w:ascii="Calibri" w:hAnsi="Calibri" w:cs="Calibri"/>
          <w:sz w:val="30"/>
          <w:szCs w:val="30"/>
        </w:rPr>
        <w:t xml:space="preserve"> : </w:t>
      </w:r>
      <w:r w:rsidRPr="00421484">
        <w:rPr>
          <w:rFonts w:ascii="Calibri" w:hAnsi="Calibri" w:cs="Calibri"/>
          <w:b/>
          <w:sz w:val="30"/>
          <w:szCs w:val="30"/>
        </w:rPr>
        <w:t>perfectionnement dans l’intention d’une captation vidéo</w:t>
      </w:r>
      <w:r w:rsidRPr="00421484">
        <w:rPr>
          <w:rFonts w:ascii="Calibri" w:hAnsi="Calibri" w:cs="Calibri"/>
          <w:sz w:val="30"/>
          <w:szCs w:val="30"/>
        </w:rPr>
        <w:t>, contribution à l'édition d'une trace pédagogique.</w:t>
      </w:r>
    </w:p>
    <w:p w14:paraId="782E1137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sz w:val="30"/>
          <w:szCs w:val="30"/>
        </w:rPr>
        <w:t xml:space="preserve">Redécouvrir le mouvement, se l’approprier, l’enrichir, dépasser la seule reproduction d’un pas, d’une figure. Aller chacun et ensemble vers le </w:t>
      </w:r>
      <w:r w:rsidRPr="00421484">
        <w:rPr>
          <w:rFonts w:ascii="Calibri" w:hAnsi="Calibri" w:cs="Calibri"/>
          <w:i/>
          <w:iCs/>
          <w:sz w:val="30"/>
          <w:szCs w:val="30"/>
        </w:rPr>
        <w:t>bien danser</w:t>
      </w:r>
      <w:r w:rsidRPr="00421484">
        <w:rPr>
          <w:rFonts w:ascii="Calibri" w:hAnsi="Calibri" w:cs="Calibri"/>
          <w:sz w:val="30"/>
          <w:szCs w:val="30"/>
        </w:rPr>
        <w:t>, l’aisance, la fluidité. Mettre en valeur la pratique col</w:t>
      </w:r>
      <w:r w:rsidR="00D52720" w:rsidRPr="00421484">
        <w:rPr>
          <w:rFonts w:ascii="Calibri" w:hAnsi="Calibri" w:cs="Calibri"/>
          <w:sz w:val="30"/>
          <w:szCs w:val="30"/>
        </w:rPr>
        <w:t xml:space="preserve">lective de la danse (complicité </w:t>
      </w:r>
      <w:proofErr w:type="spellStart"/>
      <w:r w:rsidRPr="00421484">
        <w:rPr>
          <w:rFonts w:ascii="Calibri" w:hAnsi="Calibri" w:cs="Calibri"/>
          <w:sz w:val="30"/>
          <w:szCs w:val="30"/>
        </w:rPr>
        <w:t>au.x</w:t>
      </w:r>
      <w:proofErr w:type="spellEnd"/>
      <w:r w:rsidRPr="00421484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421484">
        <w:rPr>
          <w:rFonts w:ascii="Calibri" w:hAnsi="Calibri" w:cs="Calibri"/>
          <w:sz w:val="30"/>
          <w:szCs w:val="30"/>
        </w:rPr>
        <w:t>partenaire.s</w:t>
      </w:r>
      <w:proofErr w:type="spellEnd"/>
      <w:r w:rsidRPr="00421484">
        <w:rPr>
          <w:rFonts w:ascii="Calibri" w:hAnsi="Calibri" w:cs="Calibri"/>
          <w:sz w:val="30"/>
          <w:szCs w:val="30"/>
        </w:rPr>
        <w:t>, importance du groupe) et le lien entre mouvement dansé et musique…</w:t>
      </w:r>
    </w:p>
    <w:p w14:paraId="1A5753E2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</w:rPr>
      </w:pPr>
    </w:p>
    <w:p w14:paraId="2339C3F8" w14:textId="6CFFDA0F" w:rsidR="00FA2745" w:rsidRPr="00421484" w:rsidRDefault="00D523CE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sz w:val="30"/>
          <w:szCs w:val="30"/>
        </w:rPr>
        <w:t>4 avril 20</w:t>
      </w:r>
      <w:r w:rsidR="00FA2745" w:rsidRPr="00421484">
        <w:rPr>
          <w:rFonts w:ascii="Calibri" w:hAnsi="Calibri" w:cs="Calibri"/>
          <w:sz w:val="30"/>
          <w:szCs w:val="30"/>
        </w:rPr>
        <w:t xml:space="preserve">20 : </w:t>
      </w:r>
      <w:r w:rsidR="00FA2745" w:rsidRPr="00421484">
        <w:rPr>
          <w:rFonts w:ascii="Calibri" w:hAnsi="Calibri" w:cs="Calibri"/>
          <w:b/>
          <w:sz w:val="30"/>
          <w:szCs w:val="30"/>
        </w:rPr>
        <w:t>séance filmée</w:t>
      </w:r>
    </w:p>
    <w:p w14:paraId="7A1FC3C7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sz w:val="30"/>
          <w:szCs w:val="30"/>
        </w:rPr>
        <w:t>Contribution à la réalisation de séquences filmées pédagogiques, qui serviront de support-mémoire au travail effectué durant ces journées.</w:t>
      </w:r>
    </w:p>
    <w:p w14:paraId="2FA69C76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</w:rPr>
      </w:pPr>
    </w:p>
    <w:p w14:paraId="25CD1563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</w:rPr>
      </w:pPr>
    </w:p>
    <w:p w14:paraId="47BA4B7C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b/>
          <w:bCs/>
          <w:sz w:val="32"/>
          <w:szCs w:val="32"/>
        </w:rPr>
        <w:t>Intervenants :</w:t>
      </w:r>
      <w:r w:rsidRPr="00421484">
        <w:rPr>
          <w:rFonts w:ascii="Calibri" w:hAnsi="Calibri" w:cs="Calibri"/>
          <w:sz w:val="32"/>
          <w:szCs w:val="32"/>
        </w:rPr>
        <w:t xml:space="preserve"> Geneviève Chuzel/danseuse et professeur au Conservatoire Hector Berlioz-Bourgoin-Jallieu, Christophe et Jean-Loup Sacchettini/musiciens (Frères de Sac 4tet), Patrick </w:t>
      </w:r>
      <w:proofErr w:type="spellStart"/>
      <w:r w:rsidRPr="00421484">
        <w:rPr>
          <w:rFonts w:ascii="Calibri" w:hAnsi="Calibri" w:cs="Calibri"/>
          <w:sz w:val="32"/>
          <w:szCs w:val="32"/>
        </w:rPr>
        <w:t>Mazellier</w:t>
      </w:r>
      <w:proofErr w:type="spellEnd"/>
      <w:r w:rsidRPr="00421484">
        <w:rPr>
          <w:rFonts w:ascii="Calibri" w:hAnsi="Calibri" w:cs="Calibri"/>
          <w:sz w:val="32"/>
          <w:szCs w:val="32"/>
        </w:rPr>
        <w:t>/musicien (Rural Café)</w:t>
      </w:r>
    </w:p>
    <w:p w14:paraId="50EEA9B0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sz w:val="32"/>
          <w:szCs w:val="32"/>
        </w:rPr>
        <w:lastRenderedPageBreak/>
        <w:t> </w:t>
      </w:r>
    </w:p>
    <w:p w14:paraId="6EF0B660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2"/>
          <w:szCs w:val="32"/>
        </w:rPr>
      </w:pPr>
    </w:p>
    <w:p w14:paraId="2391813B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b/>
          <w:bCs/>
          <w:sz w:val="32"/>
          <w:szCs w:val="32"/>
        </w:rPr>
        <w:t xml:space="preserve">Coût pour chaque stagiaire : </w:t>
      </w:r>
    </w:p>
    <w:p w14:paraId="20176DC2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sz w:val="32"/>
          <w:szCs w:val="32"/>
        </w:rPr>
        <w:t>30€ pour l’ensemble des 3 sessions dansées</w:t>
      </w:r>
    </w:p>
    <w:p w14:paraId="3DDA5D3B" w14:textId="53691FBE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b/>
          <w:bCs/>
          <w:sz w:val="32"/>
          <w:szCs w:val="32"/>
        </w:rPr>
        <w:t> </w:t>
      </w:r>
      <w:r w:rsidRPr="00421484">
        <w:rPr>
          <w:rFonts w:ascii="Calibri" w:hAnsi="Calibri" w:cs="Calibri"/>
          <w:sz w:val="32"/>
          <w:szCs w:val="32"/>
        </w:rPr>
        <w:t>La participation aux 3 journées est nécessaire afin de pratiquer, d’expérimenter au plus juste le mouvement dansé, de s’approprier les cultures et les codes de ceux qui ont fait vivre ces danses.</w:t>
      </w:r>
    </w:p>
    <w:p w14:paraId="7D376B49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trike/>
          <w:sz w:val="32"/>
          <w:szCs w:val="32"/>
        </w:rPr>
      </w:pPr>
    </w:p>
    <w:p w14:paraId="521BBAF7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sz w:val="30"/>
          <w:szCs w:val="30"/>
        </w:rPr>
        <w:t>Prévoir un pique-nique à partager sur place.</w:t>
      </w:r>
    </w:p>
    <w:p w14:paraId="0CE081DB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</w:rPr>
      </w:pPr>
    </w:p>
    <w:p w14:paraId="1BE26628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</w:rPr>
      </w:pPr>
    </w:p>
    <w:p w14:paraId="5775DDD4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b/>
          <w:bCs/>
          <w:sz w:val="32"/>
          <w:szCs w:val="32"/>
        </w:rPr>
        <w:t>Public :</w:t>
      </w:r>
      <w:r w:rsidRPr="00421484">
        <w:rPr>
          <w:rFonts w:ascii="Calibri" w:hAnsi="Calibri" w:cs="Calibri"/>
          <w:sz w:val="32"/>
          <w:szCs w:val="32"/>
        </w:rPr>
        <w:t xml:space="preserve"> ces journées s’adressent aux participants de la session de janvier 2019 et à toute personne intéressée ayant une pratique de la danse. L’enjeu reste celui du partage et de la transmission.</w:t>
      </w:r>
    </w:p>
    <w:p w14:paraId="5FCBEAED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2"/>
          <w:szCs w:val="32"/>
        </w:rPr>
      </w:pPr>
    </w:p>
    <w:p w14:paraId="2D0068EE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sz w:val="32"/>
          <w:szCs w:val="32"/>
        </w:rPr>
        <w:t>Cession de droit à l’image précisant que celles-ci sont destinées à la mise en ligne, la communication  et la diffusion par le CD73.</w:t>
      </w:r>
    </w:p>
    <w:p w14:paraId="03C63C58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2"/>
          <w:szCs w:val="32"/>
        </w:rPr>
      </w:pPr>
    </w:p>
    <w:p w14:paraId="6705B330" w14:textId="6AD3105C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b/>
          <w:bCs/>
          <w:sz w:val="32"/>
          <w:szCs w:val="32"/>
        </w:rPr>
        <w:t>Lieu : </w:t>
      </w:r>
      <w:r w:rsidRPr="00421484">
        <w:rPr>
          <w:rFonts w:ascii="Calibri" w:hAnsi="Calibri" w:cs="Calibri"/>
          <w:sz w:val="32"/>
          <w:szCs w:val="32"/>
        </w:rPr>
        <w:t>CAD Montmélian</w:t>
      </w:r>
      <w:r w:rsidR="003C4552">
        <w:rPr>
          <w:rFonts w:ascii="Calibri" w:hAnsi="Calibri" w:cs="Calibri"/>
          <w:sz w:val="32"/>
          <w:szCs w:val="32"/>
        </w:rPr>
        <w:t xml:space="preserve"> - 73800</w:t>
      </w:r>
    </w:p>
    <w:p w14:paraId="60B8339E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sz w:val="32"/>
          <w:szCs w:val="32"/>
        </w:rPr>
        <w:t> </w:t>
      </w:r>
    </w:p>
    <w:p w14:paraId="15A125EB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b/>
          <w:bCs/>
          <w:sz w:val="32"/>
          <w:szCs w:val="32"/>
        </w:rPr>
        <w:t xml:space="preserve">Dates et horaires : </w:t>
      </w:r>
    </w:p>
    <w:p w14:paraId="623862F7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sz w:val="32"/>
          <w:szCs w:val="32"/>
        </w:rPr>
        <w:t>samedi 23</w:t>
      </w:r>
      <w:r w:rsidRPr="00421484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421484">
        <w:rPr>
          <w:rFonts w:ascii="Calibri" w:hAnsi="Calibri" w:cs="Calibri"/>
          <w:sz w:val="32"/>
          <w:szCs w:val="32"/>
        </w:rPr>
        <w:t>novembre 2019</w:t>
      </w:r>
    </w:p>
    <w:p w14:paraId="28397938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 w:rsidRPr="00421484">
        <w:rPr>
          <w:rFonts w:ascii="Calibri" w:hAnsi="Calibri" w:cs="Calibri"/>
          <w:sz w:val="32"/>
          <w:szCs w:val="32"/>
        </w:rPr>
        <w:t>samedi 25 janvier 2020</w:t>
      </w:r>
    </w:p>
    <w:p w14:paraId="3FEC2ADE" w14:textId="771CAA55" w:rsidR="00FA2745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2"/>
          <w:szCs w:val="32"/>
        </w:rPr>
      </w:pPr>
      <w:r w:rsidRPr="00421484">
        <w:rPr>
          <w:rFonts w:ascii="Calibri" w:hAnsi="Calibri" w:cs="Calibri"/>
          <w:sz w:val="32"/>
          <w:szCs w:val="32"/>
        </w:rPr>
        <w:t xml:space="preserve">samedi 4 avril 2020 </w:t>
      </w:r>
    </w:p>
    <w:p w14:paraId="3E2780AC" w14:textId="77777777" w:rsidR="003C4552" w:rsidRDefault="003C4552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2"/>
          <w:szCs w:val="32"/>
        </w:rPr>
      </w:pPr>
    </w:p>
    <w:p w14:paraId="711B05D7" w14:textId="77777777" w:rsidR="003C4552" w:rsidRDefault="003C4552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Inscriptions Pascale Sergent </w:t>
      </w:r>
    </w:p>
    <w:p w14:paraId="0C802C04" w14:textId="34BBEABD" w:rsidR="003C4552" w:rsidRDefault="003C4552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sz w:val="32"/>
          <w:szCs w:val="32"/>
        </w:rPr>
        <w:t>04 79 70 63 34</w:t>
      </w:r>
    </w:p>
    <w:p w14:paraId="2E20BBFD" w14:textId="6E5DB872" w:rsidR="003C4552" w:rsidRDefault="003C4552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Hôtel du Département</w:t>
      </w:r>
    </w:p>
    <w:p w14:paraId="31719B40" w14:textId="085C2917" w:rsidR="003C4552" w:rsidRDefault="003C4552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Direction du développement artistique et culturel</w:t>
      </w:r>
    </w:p>
    <w:p w14:paraId="1C79D139" w14:textId="52A0FF5E" w:rsidR="003C4552" w:rsidRPr="00421484" w:rsidRDefault="003C4552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  <w:r>
        <w:rPr>
          <w:rFonts w:ascii="Calibri" w:hAnsi="Calibri" w:cs="Calibri"/>
          <w:sz w:val="32"/>
          <w:szCs w:val="32"/>
        </w:rPr>
        <w:t xml:space="preserve"> </w:t>
      </w:r>
    </w:p>
    <w:p w14:paraId="62355219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</w:p>
    <w:p w14:paraId="329B85EA" w14:textId="77777777" w:rsidR="00FA2745" w:rsidRPr="00421484" w:rsidRDefault="00FA2745" w:rsidP="00FA274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</w:rPr>
      </w:pPr>
    </w:p>
    <w:p w14:paraId="136D2D04" w14:textId="77777777" w:rsidR="00367CA1" w:rsidRPr="00421484" w:rsidRDefault="00367CA1" w:rsidP="00642BA8">
      <w:pPr>
        <w:spacing w:after="0"/>
      </w:pPr>
    </w:p>
    <w:sectPr w:rsidR="00367CA1" w:rsidRPr="00421484" w:rsidSect="00CF56F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45"/>
    <w:rsid w:val="00367CA1"/>
    <w:rsid w:val="003C4552"/>
    <w:rsid w:val="00421484"/>
    <w:rsid w:val="00642BA8"/>
    <w:rsid w:val="006E151A"/>
    <w:rsid w:val="00840EAA"/>
    <w:rsid w:val="00951305"/>
    <w:rsid w:val="009553FD"/>
    <w:rsid w:val="00B02751"/>
    <w:rsid w:val="00C51C93"/>
    <w:rsid w:val="00D523CE"/>
    <w:rsid w:val="00D52720"/>
    <w:rsid w:val="00D87372"/>
    <w:rsid w:val="00DB74E3"/>
    <w:rsid w:val="00DC5A88"/>
    <w:rsid w:val="00E10D47"/>
    <w:rsid w:val="00FA27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538D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E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E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2061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la Savoie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4</cp:revision>
  <dcterms:created xsi:type="dcterms:W3CDTF">2019-06-03T12:38:00Z</dcterms:created>
  <dcterms:modified xsi:type="dcterms:W3CDTF">2019-07-30T19:32:00Z</dcterms:modified>
</cp:coreProperties>
</file>